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市场询价需求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一、工作要求：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编辑样稿，根据文字内容对版面进行设计、排版，根据定稿交付文件进行印刷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交货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二、技术要求：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1、刊物规格：210mm×297mm，全彩色印刷36页；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2、月刊印刷数量：2000册/月，全年合计24000册；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lang w:val="en-US" w:eastAsia="zh-CN" w:bidi="ar"/>
        </w:rPr>
        <w:t>3、年度合订本锁线胶装胶装：50本/年。锁线胶装合订本每年50本，从上述印刷册数中每月留下50本，次年初进行装订。</w:t>
      </w:r>
    </w:p>
    <w:p>
      <w:pPr>
        <w:ind w:firstLine="560" w:firstLineChars="200"/>
        <w:rPr>
          <w:rFonts w:hint="eastAsia" w:ascii="宋体" w:hAnsi="宋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MWI4NTU4NTRiMDlmZmUyNmViOTY3ZDQ5OWNjMTcifQ=="/>
  </w:docVars>
  <w:rsids>
    <w:rsidRoot w:val="639332FF"/>
    <w:rsid w:val="1CA54904"/>
    <w:rsid w:val="37BA4DC9"/>
    <w:rsid w:val="4012098A"/>
    <w:rsid w:val="4D182468"/>
    <w:rsid w:val="51621046"/>
    <w:rsid w:val="639332FF"/>
    <w:rsid w:val="66B96DA9"/>
    <w:rsid w:val="6D1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170</Characters>
  <Lines>0</Lines>
  <Paragraphs>0</Paragraphs>
  <TotalTime>3</TotalTime>
  <ScaleCrop>false</ScaleCrop>
  <LinksUpToDate>false</LinksUpToDate>
  <CharactersWithSpaces>170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2022-04-21T08:07:00Z</dcterms:created>
  <dc:creator>敖迪</dc:creator>
  <cp:lastModifiedBy>敖迪</cp:lastModifiedBy>
  <dcterms:modified xsi:type="dcterms:W3CDTF">2022-08-01T08:09:44Z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DB5C56353CA84B7DB970EFD935FC476A</vt:lpwstr>
  </property>
</Properties>
</file>